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3A5B6" w14:textId="77777777" w:rsidR="000712D2" w:rsidRPr="006E5AD0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bookmarkStart w:id="0" w:name="_GoBack"/>
      <w:bookmarkEnd w:id="0"/>
      <w:r w:rsidRPr="006E5AD0">
        <w:rPr>
          <w:rFonts w:ascii="Times New Roman" w:hAnsi="Times New Roman" w:cs="Times New Roman"/>
          <w:b/>
          <w:sz w:val="28"/>
          <w:szCs w:val="28"/>
          <w:lang w:val="sk-SK"/>
        </w:rPr>
        <w:t>Pedagogická fakulta</w:t>
      </w:r>
    </w:p>
    <w:p w14:paraId="14C8F131" w14:textId="77777777" w:rsidR="000712D2" w:rsidRPr="006E5AD0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6E5AD0">
        <w:rPr>
          <w:rFonts w:ascii="Times New Roman" w:hAnsi="Times New Roman" w:cs="Times New Roman"/>
          <w:b/>
          <w:sz w:val="28"/>
          <w:szCs w:val="28"/>
          <w:lang w:val="sk-SK"/>
        </w:rPr>
        <w:t xml:space="preserve">Univerzity J. </w:t>
      </w:r>
      <w:proofErr w:type="spellStart"/>
      <w:r w:rsidRPr="006E5AD0">
        <w:rPr>
          <w:rFonts w:ascii="Times New Roman" w:hAnsi="Times New Roman" w:cs="Times New Roman"/>
          <w:b/>
          <w:sz w:val="28"/>
          <w:szCs w:val="28"/>
          <w:lang w:val="sk-SK"/>
        </w:rPr>
        <w:t>Selyeho</w:t>
      </w:r>
      <w:proofErr w:type="spellEnd"/>
    </w:p>
    <w:p w14:paraId="7BD98F82" w14:textId="77777777" w:rsidR="000712D2" w:rsidRDefault="000712D2" w:rsidP="005D5FFB">
      <w:pPr>
        <w:spacing w:after="0" w:line="360" w:lineRule="auto"/>
        <w:jc w:val="center"/>
        <w:rPr>
          <w:b/>
        </w:rPr>
      </w:pPr>
    </w:p>
    <w:p w14:paraId="64635C98" w14:textId="324E1A2E" w:rsidR="000712D2" w:rsidRDefault="000712D2" w:rsidP="005D5FFB">
      <w:pPr>
        <w:spacing w:after="0" w:line="360" w:lineRule="auto"/>
        <w:jc w:val="center"/>
        <w:rPr>
          <w:b/>
        </w:rPr>
      </w:pPr>
    </w:p>
    <w:p w14:paraId="794F3724" w14:textId="3A7D6903" w:rsidR="00D46155" w:rsidRDefault="00D46155" w:rsidP="005D5FFB">
      <w:pPr>
        <w:spacing w:after="0" w:line="360" w:lineRule="auto"/>
        <w:jc w:val="center"/>
        <w:rPr>
          <w:b/>
        </w:rPr>
      </w:pPr>
    </w:p>
    <w:p w14:paraId="78325D78" w14:textId="77777777" w:rsidR="00D46155" w:rsidRDefault="00D46155" w:rsidP="005D5FFB">
      <w:pPr>
        <w:spacing w:after="0" w:line="360" w:lineRule="auto"/>
        <w:jc w:val="center"/>
        <w:rPr>
          <w:b/>
        </w:rPr>
      </w:pPr>
    </w:p>
    <w:p w14:paraId="52E4227D" w14:textId="4F9B4CAD" w:rsidR="000712D2" w:rsidRDefault="00D46155" w:rsidP="005D5FFB">
      <w:pPr>
        <w:spacing w:after="0" w:line="36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8343F61" wp14:editId="66BB1629">
            <wp:simplePos x="0" y="0"/>
            <wp:positionH relativeFrom="column">
              <wp:posOffset>2450465</wp:posOffset>
            </wp:positionH>
            <wp:positionV relativeFrom="page">
              <wp:posOffset>2039620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 descr="A logo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A logo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BE523" w14:textId="77777777" w:rsidR="000712D2" w:rsidRDefault="000712D2" w:rsidP="005D5FFB">
      <w:pPr>
        <w:spacing w:after="0" w:line="360" w:lineRule="auto"/>
        <w:jc w:val="center"/>
        <w:rPr>
          <w:b/>
        </w:rPr>
      </w:pPr>
    </w:p>
    <w:p w14:paraId="04622D63" w14:textId="77777777" w:rsidR="000712D2" w:rsidRDefault="000712D2" w:rsidP="005D5FFB">
      <w:pPr>
        <w:spacing w:after="0" w:line="360" w:lineRule="auto"/>
        <w:jc w:val="center"/>
        <w:rPr>
          <w:b/>
        </w:rPr>
      </w:pPr>
    </w:p>
    <w:p w14:paraId="748E3C41" w14:textId="6CC7FF55" w:rsidR="000712D2" w:rsidRDefault="000712D2" w:rsidP="005D5FFB">
      <w:pPr>
        <w:spacing w:after="0" w:line="360" w:lineRule="auto"/>
        <w:jc w:val="center"/>
        <w:rPr>
          <w:b/>
        </w:rPr>
      </w:pPr>
    </w:p>
    <w:p w14:paraId="0FAA85C6" w14:textId="3F38CC70" w:rsidR="000712D2" w:rsidRDefault="000712D2" w:rsidP="005D5FFB">
      <w:pPr>
        <w:spacing w:after="0" w:line="360" w:lineRule="auto"/>
        <w:jc w:val="center"/>
        <w:rPr>
          <w:b/>
        </w:rPr>
      </w:pPr>
    </w:p>
    <w:p w14:paraId="0107CAAB" w14:textId="77777777" w:rsidR="00D46155" w:rsidRDefault="00D46155" w:rsidP="005D5FFB">
      <w:pPr>
        <w:spacing w:after="0" w:line="360" w:lineRule="auto"/>
        <w:jc w:val="center"/>
        <w:rPr>
          <w:b/>
        </w:rPr>
      </w:pPr>
    </w:p>
    <w:p w14:paraId="1BDAAFA9" w14:textId="77777777" w:rsidR="000712D2" w:rsidRDefault="000712D2" w:rsidP="005D5FFB">
      <w:pPr>
        <w:spacing w:after="0" w:line="360" w:lineRule="auto"/>
        <w:jc w:val="center"/>
        <w:rPr>
          <w:b/>
        </w:rPr>
      </w:pPr>
    </w:p>
    <w:p w14:paraId="0FBDCBEF" w14:textId="77777777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712D2">
        <w:rPr>
          <w:rFonts w:ascii="Times New Roman" w:hAnsi="Times New Roman" w:cs="Times New Roman"/>
          <w:b/>
          <w:bCs/>
          <w:sz w:val="28"/>
          <w:szCs w:val="28"/>
          <w:lang w:val="sk-SK"/>
        </w:rPr>
        <w:t>ORGANIZAČNÝ A ROKOVACÍ PORIADOK</w:t>
      </w:r>
    </w:p>
    <w:p w14:paraId="7F453D27" w14:textId="77777777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712D2">
        <w:rPr>
          <w:rFonts w:ascii="Times New Roman" w:hAnsi="Times New Roman" w:cs="Times New Roman"/>
          <w:b/>
          <w:bCs/>
          <w:sz w:val="28"/>
          <w:szCs w:val="28"/>
          <w:lang w:val="sk-SK"/>
        </w:rPr>
        <w:t>ODBOROVEJ KOMISIE</w:t>
      </w:r>
    </w:p>
    <w:p w14:paraId="1E47FD40" w14:textId="77777777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712D2">
        <w:rPr>
          <w:rFonts w:ascii="Times New Roman" w:hAnsi="Times New Roman" w:cs="Times New Roman"/>
          <w:b/>
          <w:bCs/>
          <w:sz w:val="28"/>
          <w:szCs w:val="28"/>
          <w:lang w:val="sk-SK"/>
        </w:rPr>
        <w:t>PRE DOKTORANDSKÉ ŠTÚDIUM</w:t>
      </w:r>
    </w:p>
    <w:p w14:paraId="287C610A" w14:textId="77777777" w:rsidR="000712D2" w:rsidRDefault="000712D2" w:rsidP="005D5F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ACB524C" w14:textId="0E8F3F4F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Fonts w:ascii="Times New Roman" w:hAnsi="Times New Roman" w:cs="Times New Roman"/>
          <w:sz w:val="24"/>
          <w:szCs w:val="24"/>
          <w:lang w:val="sk-SK"/>
        </w:rPr>
        <w:t>Študijného odboru: 38. Učiteľstvo a pedagogické vedy</w:t>
      </w:r>
    </w:p>
    <w:p w14:paraId="52D9B942" w14:textId="7D793E80" w:rsidR="00C77C6E" w:rsidRPr="007E761A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DC1B45">
        <w:rPr>
          <w:rFonts w:ascii="Times New Roman" w:hAnsi="Times New Roman" w:cs="Times New Roman"/>
          <w:sz w:val="24"/>
          <w:szCs w:val="24"/>
          <w:lang w:val="sk-SK"/>
        </w:rPr>
        <w:t xml:space="preserve">Študijného programu: </w:t>
      </w:r>
      <w:r w:rsidR="00C0292F" w:rsidRPr="007E761A">
        <w:rPr>
          <w:rFonts w:ascii="Times New Roman" w:hAnsi="Times New Roman" w:cs="Times New Roman"/>
          <w:sz w:val="24"/>
          <w:szCs w:val="24"/>
          <w:lang w:val="sk-SK"/>
        </w:rPr>
        <w:t xml:space="preserve">Didaktika </w:t>
      </w:r>
      <w:proofErr w:type="spellStart"/>
      <w:r w:rsidR="007E761A" w:rsidRPr="007E761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anglick</w:t>
      </w:r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>ého</w:t>
      </w:r>
      <w:proofErr w:type="spellEnd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>jazyka</w:t>
      </w:r>
      <w:proofErr w:type="spellEnd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>literatúry</w:t>
      </w:r>
      <w:proofErr w:type="spellEnd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>maďarského</w:t>
      </w:r>
      <w:proofErr w:type="spellEnd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>jazyka</w:t>
      </w:r>
      <w:proofErr w:type="spellEnd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>literatúry</w:t>
      </w:r>
      <w:proofErr w:type="spellEnd"/>
    </w:p>
    <w:p w14:paraId="26263507" w14:textId="77777777" w:rsidR="00C77C6E" w:rsidRDefault="00C77C6E" w:rsidP="005D5F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44C106AB" w14:textId="66B74CD9" w:rsidR="000712D2" w:rsidRDefault="00C77C6E" w:rsidP="00C77C6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Ev. č. </w:t>
      </w:r>
      <w:r w:rsidR="00F36FB1">
        <w:rPr>
          <w:rFonts w:ascii="Times New Roman" w:hAnsi="Times New Roman" w:cs="Times New Roman"/>
          <w:sz w:val="24"/>
          <w:szCs w:val="24"/>
          <w:lang w:val="sk-SK"/>
        </w:rPr>
        <w:t>5122/2810/2025/PF/DK</w:t>
      </w:r>
    </w:p>
    <w:p w14:paraId="3C29A916" w14:textId="77777777" w:rsidR="000712D2" w:rsidRDefault="000712D2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70069FBA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047C8EA1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5983718D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3004A10E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633DBD76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017472CA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0708CE64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4651173C" w14:textId="77777777" w:rsidR="004D3BDD" w:rsidRDefault="004D3BDD" w:rsidP="005D5FFB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21CA226F" w14:textId="2C0AE8C6" w:rsidR="004D3BDD" w:rsidRDefault="000712D2" w:rsidP="004D3BDD">
      <w:pPr>
        <w:tabs>
          <w:tab w:val="left" w:pos="165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Komárno, 202</w:t>
      </w:r>
      <w:r w:rsidR="007E761A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5</w:t>
      </w:r>
      <w:r w:rsidR="004D3BDD">
        <w:rPr>
          <w:rFonts w:ascii="Times New Roman" w:hAnsi="Times New Roman" w:cs="Times New Roman"/>
          <w:b/>
          <w:bCs/>
          <w:sz w:val="24"/>
          <w:szCs w:val="24"/>
          <w:lang w:val="sk-SK"/>
        </w:rPr>
        <w:br w:type="page"/>
      </w:r>
    </w:p>
    <w:p w14:paraId="58938F3A" w14:textId="561C9698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0712D2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Čl. 1</w:t>
      </w:r>
    </w:p>
    <w:p w14:paraId="2FEA9417" w14:textId="77777777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0712D2">
        <w:rPr>
          <w:rFonts w:ascii="Times New Roman" w:hAnsi="Times New Roman" w:cs="Times New Roman"/>
          <w:b/>
          <w:bCs/>
          <w:sz w:val="24"/>
          <w:szCs w:val="24"/>
          <w:lang w:val="sk-SK"/>
        </w:rPr>
        <w:t>Úvodné ustanovenie</w:t>
      </w:r>
    </w:p>
    <w:p w14:paraId="6B67CB8C" w14:textId="02A8D673" w:rsidR="000712D2" w:rsidRPr="004F6A28" w:rsidRDefault="000712D2" w:rsidP="005D5FFB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Na Pedagogickej fakulte Univerzity J. </w:t>
      </w:r>
      <w:proofErr w:type="spellStart"/>
      <w:r w:rsidRPr="004F6A28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 sa zriaďuje odborová komisia pre doktorandské štúdium študijného programu </w:t>
      </w:r>
      <w:r w:rsidR="00C0292F" w:rsidRPr="007E761A">
        <w:rPr>
          <w:rFonts w:ascii="Times New Roman" w:hAnsi="Times New Roman" w:cs="Times New Roman"/>
          <w:sz w:val="24"/>
          <w:szCs w:val="24"/>
          <w:lang w:val="sk-SK"/>
        </w:rPr>
        <w:t xml:space="preserve">Didaktika </w:t>
      </w:r>
      <w:proofErr w:type="spellStart"/>
      <w:r w:rsidR="007E761A" w:rsidRPr="007E761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anglick</w:t>
      </w:r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>ého</w:t>
      </w:r>
      <w:proofErr w:type="spellEnd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>jazyka</w:t>
      </w:r>
      <w:proofErr w:type="spellEnd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>literatúry</w:t>
      </w:r>
      <w:proofErr w:type="spellEnd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>maďarského</w:t>
      </w:r>
      <w:proofErr w:type="spellEnd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>jazyka</w:t>
      </w:r>
      <w:proofErr w:type="spellEnd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E761A" w:rsidRPr="007E761A">
        <w:rPr>
          <w:rStyle w:val="fontstyle21"/>
          <w:rFonts w:ascii="Times New Roman" w:hAnsi="Times New Roman" w:cs="Times New Roman"/>
          <w:sz w:val="24"/>
          <w:szCs w:val="24"/>
        </w:rPr>
        <w:t>literatúry</w:t>
      </w:r>
      <w:proofErr w:type="spellEnd"/>
      <w:r w:rsidR="00C0292F" w:rsidRPr="007E761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>študijného odboru 38 Učiteľstvo a pedagogické vedy.</w:t>
      </w:r>
    </w:p>
    <w:p w14:paraId="06724722" w14:textId="0740D246" w:rsidR="000712D2" w:rsidRPr="004F6A28" w:rsidRDefault="000712D2" w:rsidP="005D5FFB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Postavenie a pôsobnosť odborovej komisie upravuje zákon o vysokých školách a Všeobecné zásady doktorandského štúdia Univerzity J. </w:t>
      </w:r>
      <w:proofErr w:type="spellStart"/>
      <w:r w:rsidRPr="004F6A28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4F6A28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CCF6E9E" w14:textId="17A7EA02" w:rsidR="00AA34E1" w:rsidRDefault="00AA34E1" w:rsidP="005D5FFB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A34E1">
        <w:rPr>
          <w:rFonts w:ascii="Times New Roman" w:hAnsi="Times New Roman" w:cs="Times New Roman"/>
          <w:sz w:val="24"/>
          <w:szCs w:val="24"/>
          <w:lang w:val="sk-SK"/>
        </w:rPr>
        <w:t>Členstvo v</w:t>
      </w:r>
      <w:r>
        <w:rPr>
          <w:rFonts w:ascii="Times New Roman" w:hAnsi="Times New Roman" w:cs="Times New Roman"/>
          <w:sz w:val="24"/>
          <w:szCs w:val="24"/>
          <w:lang w:val="sk-SK"/>
        </w:rPr>
        <w:t> odborovej komisii</w:t>
      </w:r>
      <w:r w:rsidRPr="00AA34E1">
        <w:rPr>
          <w:rFonts w:ascii="Times New Roman" w:hAnsi="Times New Roman" w:cs="Times New Roman"/>
          <w:sz w:val="24"/>
          <w:szCs w:val="24"/>
          <w:lang w:val="sk-SK"/>
        </w:rPr>
        <w:t xml:space="preserve"> je čestné, dobrovoľné a činnosť nezastupiteľná.</w:t>
      </w:r>
    </w:p>
    <w:p w14:paraId="1FC918FC" w14:textId="77777777" w:rsidR="0033131C" w:rsidRPr="000712D2" w:rsidRDefault="0033131C" w:rsidP="005D5FFB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865A049" w14:textId="77777777" w:rsidR="000712D2" w:rsidRP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0712D2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2</w:t>
      </w:r>
    </w:p>
    <w:p w14:paraId="64B3AEF9" w14:textId="77777777" w:rsidR="000712D2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41862">
        <w:rPr>
          <w:rFonts w:ascii="Times New Roman" w:hAnsi="Times New Roman" w:cs="Times New Roman"/>
          <w:b/>
          <w:bCs/>
          <w:sz w:val="24"/>
          <w:szCs w:val="24"/>
          <w:lang w:val="sk-SK"/>
        </w:rPr>
        <w:t>Zriadenie odborovej komisie a jej členovia</w:t>
      </w:r>
    </w:p>
    <w:p w14:paraId="142C7016" w14:textId="77777777" w:rsidR="000712D2" w:rsidRPr="000712D2" w:rsidRDefault="000712D2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sa zriaďuje uznesením vedeckej rady fakulty.</w:t>
      </w:r>
    </w:p>
    <w:p w14:paraId="203EE4EF" w14:textId="77777777" w:rsidR="000712D2" w:rsidRPr="002E4D0B" w:rsidRDefault="000712D2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Návrh na zriadenie odborovej komisie podáva vedeckej rade fakulty hlavná zodpovedná osoba za doktorandský študijný program prostredníctvom dekana fakulty.</w:t>
      </w:r>
    </w:p>
    <w:p w14:paraId="331110BD" w14:textId="218F4715" w:rsidR="002E4D0B" w:rsidRPr="002E4D0B" w:rsidRDefault="002E4D0B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292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má najmenej sedem členov. V odborovej komisii je aj najmenej jeden</w:t>
      </w:r>
      <w:r w:rsidRPr="002E4D0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F6A2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člen, ktorý nie je členom akademickej obce UJS. Členovia komisie môžu byť iba</w:t>
      </w:r>
      <w:r w:rsidRPr="002E4D0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vysokoškolskí učitelia pôsobiaci na funkčných miestach profesorov a docentov, alebo kvalifikovaní odborníci z praxe, ktorým bol udelený akademický titul PhD., ArtD., ThDr. (alebo jeho starší ekvivalent - CSc.). </w:t>
      </w:r>
    </w:p>
    <w:p w14:paraId="30BBFDB3" w14:textId="009C157B" w:rsidR="002E4D0B" w:rsidRDefault="002E4D0B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Členovia odborovej komisie volia zo svojich členov predsedu, ktorý je výkonným orgánom odborovej komisie. Robia tak spravidla na svojom ustanovujúcom zasadnutí, na ktorom tiež prerokujú a schvália Organizačný a rokovací poriadok odborovej komisie.</w:t>
      </w:r>
    </w:p>
    <w:p w14:paraId="7D622559" w14:textId="77777777" w:rsidR="000712D2" w:rsidRPr="000712D2" w:rsidRDefault="000712D2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Návrh na zriadenie odborovej komisie predložený na rokovanie vedeckej rady fakulty obsahuje menný zoznam navrhovaných členov odborovej komisie. Návrh na člena, ktorý nie je zamestnancom fakulty alebo školiteľom v danom študijnom programe, musí obsahovať aj jeho vedecko/umelecko-pedagogickú charakteristiku, alebo podrobný profesijný životopis s doloženou publikačnou činnosťou.</w:t>
      </w:r>
    </w:p>
    <w:p w14:paraId="7A9885B0" w14:textId="77777777" w:rsidR="000712D2" w:rsidRPr="000712D2" w:rsidRDefault="000712D2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Členov odborovej komisie vymenúva a odvoláva dekan po schválení vedeckou radou fakulty. Vedecká rada schvaľuje aj členov odborovej komisie z inej vysokej školy alebo fakulty, resp. z externej vzdelávacej inštitúcie, s ktorou má fakulta uzavretú rámcovú dohodu o doktorandskom štúdiu v súlade so zákonom.</w:t>
      </w:r>
    </w:p>
    <w:p w14:paraId="11C72363" w14:textId="77777777" w:rsidR="000712D2" w:rsidRPr="000712D2" w:rsidRDefault="000712D2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>Funkčné obdobie členov odborovej komisie je päťročné. Tá istá osoba môže byť vymenovaná za člena odborovej komisie aj opakovane.</w:t>
      </w:r>
    </w:p>
    <w:p w14:paraId="42DA6A9A" w14:textId="77777777" w:rsidR="000712D2" w:rsidRPr="000712D2" w:rsidRDefault="000712D2" w:rsidP="005D5FF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Členstvo v odborovej komisii zaniká:</w:t>
      </w:r>
    </w:p>
    <w:p w14:paraId="605AE99C" w14:textId="2A6DA2A3" w:rsidR="000712D2" w:rsidRDefault="000712D2" w:rsidP="005D5FF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uplynutím funkčného obdobia člena odborovej komisie,</w:t>
      </w:r>
    </w:p>
    <w:p w14:paraId="09A4DE86" w14:textId="77777777" w:rsidR="000712D2" w:rsidRDefault="000712D2" w:rsidP="005D5FF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skončením pracovného pomeru člena – zamestnanca fakulty,</w:t>
      </w:r>
    </w:p>
    <w:p w14:paraId="40ABCDCB" w14:textId="77777777" w:rsidR="000712D2" w:rsidRDefault="000712D2" w:rsidP="005D5FF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 prípade zástupcov externej vzdelávacej inštitúcie ukončením platnosti rámcovej dohody o spolupráci pri podieľaní sa na uskutočňovaní príslušného doktorandského študijného programu,</w:t>
      </w:r>
    </w:p>
    <w:p w14:paraId="4351B2AE" w14:textId="77777777" w:rsidR="000712D2" w:rsidRDefault="000712D2" w:rsidP="005D5FF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vzdaním sa členstva,</w:t>
      </w:r>
    </w:p>
    <w:p w14:paraId="5B39F66D" w14:textId="77777777" w:rsidR="000712D2" w:rsidRDefault="000712D2" w:rsidP="005D5FF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odvolaním,</w:t>
      </w:r>
    </w:p>
    <w:p w14:paraId="3AC9A40C" w14:textId="77777777" w:rsidR="002E4D0B" w:rsidRDefault="000712D2" w:rsidP="005D5FFB">
      <w:pPr>
        <w:pStyle w:val="Odsekzoznamu"/>
        <w:numPr>
          <w:ilvl w:val="1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smrťou člena.</w:t>
      </w:r>
    </w:p>
    <w:p w14:paraId="12EAFAC3" w14:textId="77777777" w:rsidR="002E4D0B" w:rsidRDefault="002E4D0B" w:rsidP="005D5FFB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(10) </w:t>
      </w:r>
      <w:r w:rsidR="000712D2" w:rsidRPr="002E4D0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Členstva v odborovej komisii sa možno vzdať písomným vyhlásením v listinnej podobe adresovaným dekanovi a doručeným obvyklým spôsobom prostredníctvom podateľne. Výkon funkcie člena odborovej komisie sa skončí dňom doručenia vyhlásenia, ak v ňom nie je uvedený neskorší deň vzdania sa funkcie. Vyhlásenie o vzdaní sa členstva v odborovej komisii nemožno vziať späť.</w:t>
      </w:r>
    </w:p>
    <w:p w14:paraId="562DB79B" w14:textId="77777777" w:rsidR="002E4D0B" w:rsidRDefault="002E4D0B" w:rsidP="005D5FFB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(11) </w:t>
      </w:r>
      <w:r w:rsidR="000712D2" w:rsidRPr="002E4D0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 odvolanie členov odborovej komisie sa vzťahuje postup ako pri schvaľovaní a vymenúvaní jej členov. Podnet na odvolanie podáva hlavná osoba zodpovedná za doktorandský študijný program dekanovi fakulty.</w:t>
      </w:r>
    </w:p>
    <w:p w14:paraId="3956ABE1" w14:textId="36FFA384" w:rsidR="002E4D0B" w:rsidRDefault="002E4D0B" w:rsidP="005D5FFB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(12) </w:t>
      </w:r>
      <w:r w:rsidR="000712D2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V prípade poklesu počtu členov odborovej komisie pod minimálny počet podľa čl. 2, ods. </w:t>
      </w:r>
      <w:r w:rsidR="00FF7291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3</w:t>
      </w:r>
      <w:r w:rsidR="000712D2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je hlavná osoba zodpovedná za doktorandský študijný program povinná vedeckej rade</w:t>
      </w:r>
      <w:r w:rsidR="000712D2" w:rsidRPr="002E4D0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fakulty bezodkladne predložiť návrh na doplnenie odborovej komisie o nového člena (členov). Funkčné obdobie nového člena odborovej komisie trvá do konca funkčného obdobia člena, ktorému členstvo predčasne zaniklo.</w:t>
      </w:r>
    </w:p>
    <w:p w14:paraId="658BFABA" w14:textId="77777777" w:rsidR="002E4D0B" w:rsidRDefault="002E4D0B" w:rsidP="005D5FFB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(13) </w:t>
      </w:r>
      <w:r w:rsidR="000712D2" w:rsidRPr="002E4D0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zaniká</w:t>
      </w:r>
    </w:p>
    <w:p w14:paraId="7801F8C0" w14:textId="30F47351" w:rsidR="002E4D0B" w:rsidRDefault="002E4D0B" w:rsidP="00BC0530">
      <w:pPr>
        <w:spacing w:after="0" w:line="360" w:lineRule="auto"/>
        <w:ind w:left="1134" w:hanging="283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</w:t>
      </w:r>
      <w:r w:rsidR="002D5ECB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uznesením vedeckej rady fakulty,</w:t>
      </w:r>
      <w:r w:rsidR="00C0292F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na základe návrhu zodpovednej osoby za </w:t>
      </w:r>
      <w:r w:rsidR="00AB7B5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doktorandský </w:t>
      </w:r>
      <w:r w:rsidR="00C0292F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št</w:t>
      </w:r>
      <w:r w:rsidR="00AB7B5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udijný </w:t>
      </w:r>
      <w:r w:rsidR="00C0292F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program</w:t>
      </w:r>
      <w:r w:rsidR="00AB7B57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</w:t>
      </w:r>
    </w:p>
    <w:p w14:paraId="04F8C13A" w14:textId="7FA035FB" w:rsidR="002E4D0B" w:rsidRDefault="002E4D0B" w:rsidP="00BC0530">
      <w:pPr>
        <w:spacing w:after="0" w:line="360" w:lineRule="auto"/>
        <w:ind w:left="1134" w:hanging="283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</w:t>
      </w:r>
      <w:r w:rsidR="002D5EC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ukončením poskytovania príslušného doktorandského programu,</w:t>
      </w:r>
    </w:p>
    <w:p w14:paraId="673BAE6C" w14:textId="247464BA" w:rsidR="000712D2" w:rsidRDefault="002E4D0B" w:rsidP="00BC0530">
      <w:pPr>
        <w:spacing w:after="0" w:line="360" w:lineRule="auto"/>
        <w:ind w:left="1134" w:hanging="283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</w:t>
      </w:r>
      <w:r w:rsidR="002D5EC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="000712D2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ukončením poskytovania doktorandského štúdia vo všetkých študijných</w:t>
      </w:r>
      <w:r w:rsid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programoch,</w:t>
      </w:r>
      <w:r w:rsidR="000712D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3329EF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 ktoré bola daná odborová komisia zriadená.</w:t>
      </w:r>
    </w:p>
    <w:p w14:paraId="2049065E" w14:textId="77777777" w:rsidR="0033131C" w:rsidRDefault="0033131C" w:rsidP="005D5FFB">
      <w:pPr>
        <w:spacing w:after="0" w:line="360" w:lineRule="auto"/>
        <w:ind w:left="851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</w:p>
    <w:p w14:paraId="3AD32614" w14:textId="77777777" w:rsidR="009F4477" w:rsidRDefault="009F4477" w:rsidP="005D5FF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lastRenderedPageBreak/>
        <w:t>Čl. 3</w:t>
      </w:r>
    </w:p>
    <w:p w14:paraId="1806C59A" w14:textId="77777777" w:rsidR="00554B36" w:rsidRDefault="009F4477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Kompetencie odborovej komisie</w:t>
      </w:r>
    </w:p>
    <w:p w14:paraId="38FAA843" w14:textId="1B4743F5" w:rsidR="009F4477" w:rsidRPr="00554B36" w:rsidRDefault="009F4477" w:rsidP="005D5FFB">
      <w:pPr>
        <w:pStyle w:val="Odsekzoznamu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sk-SK"/>
        </w:rPr>
      </w:pPr>
      <w:r w:rsidRPr="00554B36">
        <w:rPr>
          <w:rFonts w:ascii="Times New Roman" w:hAnsi="Times New Roman" w:cs="Times New Roman"/>
          <w:sz w:val="24"/>
          <w:szCs w:val="24"/>
          <w:lang w:val="sk-SK"/>
        </w:rPr>
        <w:t>Odborová komisia je orgánom zodpovedným za odborný priebeh a úroveň doktorandského štúdia v danom študijnom programe.</w:t>
      </w:r>
    </w:p>
    <w:p w14:paraId="3F5C5D85" w14:textId="77094074" w:rsidR="009F4477" w:rsidRPr="00554B36" w:rsidRDefault="009F4477" w:rsidP="005D5FFB">
      <w:pPr>
        <w:pStyle w:val="Odsekzoznamu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54B36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najmä:</w:t>
      </w:r>
    </w:p>
    <w:p w14:paraId="557C999F" w14:textId="77777777" w:rsidR="009F4477" w:rsidRPr="00CA3222" w:rsidRDefault="009F4477" w:rsidP="005D5FF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A322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a) navrhuje dekanovi zloženie komisií pre prijímacie skúšky na doktorandské štúdium, </w:t>
      </w:r>
    </w:p>
    <w:p w14:paraId="281E4E97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vyjadruje sa k navrhnutým témam dizertačných prác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</w:t>
      </w:r>
    </w:p>
    <w:p w14:paraId="2DB9CAED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zostavuje a schvaľuje zoznam predmetov a sylaby pre dizertačnú skúšku,</w:t>
      </w:r>
    </w:p>
    <w:p w14:paraId="4BAAB84B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d) posudzuje a schvaľuje študijný plán doktoranda zostavený školiteľom,</w:t>
      </w:r>
    </w:p>
    <w:p w14:paraId="6F6CF90C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e) navrhuje dekanovi zloženie komisie pre dizertačné skúšky,</w:t>
      </w:r>
    </w:p>
    <w:p w14:paraId="429B3F77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f) rozhoduje o prijatí dizertačnej práce na obhajobu,</w:t>
      </w:r>
    </w:p>
    <w:p w14:paraId="58DE86AE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g) prerokúva a schvaľuje ročné hodnotenie doktoranda a v prípade neprimeraného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plnenia študijného plánu odporúča dekanovi vylúčenie doktoranda zo štúdia pre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nesplnenie požiadaviek,</w:t>
      </w:r>
    </w:p>
    <w:p w14:paraId="6BE1A1DE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h) prerokúva dizertačnú prácu a poskytuje dekanovi vyjadrenie, či dizertačná práca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zodpovedá svojou úrovňou a formou požiadavkám a či ju odporúča na obhajobu,</w:t>
      </w:r>
    </w:p>
    <w:p w14:paraId="4A0BA7A0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i) navrhuje dekanovi oponentov, v odôvodnených prípadoch ich zmenu,</w:t>
      </w:r>
    </w:p>
    <w:p w14:paraId="3C2A8735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j) navrhuje zloženie komisie na obhajobu dizertačnej práce,</w:t>
      </w:r>
    </w:p>
    <w:p w14:paraId="4691CD2D" w14:textId="77777777" w:rsidR="009F4477" w:rsidRPr="003E2C23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k) predkladá dekanovi fakulty, do 30 dní odo dňa konania obhajoby návrh na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udelenie alebo neudelenie akademického titulu s požadovanými náležitosťami,</w:t>
      </w:r>
    </w:p>
    <w:p w14:paraId="132E9DD4" w14:textId="602644E9" w:rsidR="009F4477" w:rsidRPr="00DC1B45" w:rsidRDefault="009F4477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3E2C23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l) </w:t>
      </w:r>
      <w:r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vo zvlášť odôvodnených prípadoch sa na žiadosť doktoranda vyjadruje k zmene</w:t>
      </w:r>
      <w:r w:rsidR="000423BF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školiteľa</w:t>
      </w:r>
      <w:r w:rsidR="007E761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alebo</w:t>
      </w:r>
      <w:r w:rsidR="000423BF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témy dizertačnej práce</w:t>
      </w:r>
      <w:r w:rsidR="007E761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423BF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(Čl. </w:t>
      </w:r>
      <w:r w:rsidR="007E761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6</w:t>
      </w:r>
      <w:r w:rsidR="000423BF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bod </w:t>
      </w:r>
      <w:r w:rsidR="007E761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1</w:t>
      </w:r>
      <w:r w:rsidR="000423BF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3 Všeobecných zásad doktorandského štúdia UJS)</w:t>
      </w:r>
      <w:r w:rsidR="00DC1B45" w:rsidRPr="00DC1B45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</w:t>
      </w:r>
    </w:p>
    <w:p w14:paraId="497EB926" w14:textId="1997371D" w:rsidR="00286209" w:rsidRDefault="00286209" w:rsidP="005D5FF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m)</w:t>
      </w:r>
      <w:r w:rsidR="00DC1B45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951D3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prerokúva podm</w:t>
      </w:r>
      <w:r w:rsidR="00DC1B45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ienky</w:t>
      </w:r>
      <w:r w:rsidR="00E951D3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prijatia na dokt</w:t>
      </w:r>
      <w:r w:rsidR="00DC1B45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orandské štúdium</w:t>
      </w:r>
      <w:r w:rsidR="00E951D3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101A940C" w14:textId="66AE3CF1" w:rsidR="009F4477" w:rsidRPr="009F4477" w:rsidRDefault="000712D2" w:rsidP="005D5FFB">
      <w:pPr>
        <w:pStyle w:val="Odsekzoznamu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F4477">
        <w:rPr>
          <w:rFonts w:ascii="Times New Roman" w:hAnsi="Times New Roman" w:cs="Times New Roman"/>
          <w:sz w:val="24"/>
          <w:szCs w:val="24"/>
          <w:lang w:val="sk-SK"/>
        </w:rPr>
        <w:t>Odborová komisia ďalej plní tieto úlohy:</w:t>
      </w:r>
    </w:p>
    <w:p w14:paraId="08464373" w14:textId="353E63AE" w:rsidR="009F4477" w:rsidRDefault="000712D2" w:rsidP="005D5FFB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F4477">
        <w:rPr>
          <w:rFonts w:ascii="Times New Roman" w:hAnsi="Times New Roman" w:cs="Times New Roman"/>
          <w:sz w:val="24"/>
          <w:szCs w:val="24"/>
          <w:lang w:val="sk-SK"/>
        </w:rPr>
        <w:t>vyjadruje sa k priznaniu príslušného počtu kreditov za absolvované aktivity pri zmene</w:t>
      </w:r>
      <w:r w:rsidR="009F447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>školiaceho pracoviska, študijného programu, alebo v inom prípade stanovenom zákonom alebo</w:t>
      </w:r>
      <w:r w:rsidR="009F447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>študijným poriadkom (</w:t>
      </w:r>
      <w:r w:rsidR="007E761A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 xml:space="preserve">l. 36 bod 6 Študijného poriadku Univerzity J. </w:t>
      </w:r>
      <w:proofErr w:type="spellStart"/>
      <w:r w:rsidRPr="009F4477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9F4477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56C04213" w14:textId="31F7CB21" w:rsidR="009F4477" w:rsidRDefault="000712D2" w:rsidP="005D5FFB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F4477">
        <w:rPr>
          <w:rFonts w:ascii="Times New Roman" w:hAnsi="Times New Roman" w:cs="Times New Roman"/>
          <w:sz w:val="24"/>
          <w:szCs w:val="24"/>
          <w:lang w:val="sk-SK"/>
        </w:rPr>
        <w:t>predkladá dekanovi návrh na zoznam predmetov dizertačnej skúšky (</w:t>
      </w:r>
      <w:r w:rsidR="007E761A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>l. 37 bod 3 Študijného</w:t>
      </w:r>
      <w:r w:rsidR="009F447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 xml:space="preserve">poriadku Univerzity J. </w:t>
      </w:r>
      <w:proofErr w:type="spellStart"/>
      <w:r w:rsidRPr="009F4477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9F4477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503F7831" w14:textId="7A22F081" w:rsidR="000712D2" w:rsidRDefault="000712D2" w:rsidP="005D5FFB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F4477">
        <w:rPr>
          <w:rFonts w:ascii="Times New Roman" w:hAnsi="Times New Roman" w:cs="Times New Roman"/>
          <w:sz w:val="24"/>
          <w:szCs w:val="24"/>
          <w:lang w:val="sk-SK"/>
        </w:rPr>
        <w:lastRenderedPageBreak/>
        <w:t>po prijatí žiadosti o povolenie obhajoby dizertačnej práce sa odborová komisia do 15 dní vyjadrí,</w:t>
      </w:r>
      <w:r w:rsidR="009F447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>či dizertačná práca zodpovedá svojou úrovňou a formou požiadavkám a či ju odporúča na obhajobu</w:t>
      </w:r>
      <w:r w:rsidR="009F447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7E761A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Pr="009F4477">
        <w:rPr>
          <w:rFonts w:ascii="Times New Roman" w:hAnsi="Times New Roman" w:cs="Times New Roman"/>
          <w:sz w:val="24"/>
          <w:szCs w:val="24"/>
          <w:lang w:val="sk-SK"/>
        </w:rPr>
        <w:t xml:space="preserve">l. 38 bod 3 Študijného poriadku Univerzity J. </w:t>
      </w:r>
      <w:proofErr w:type="spellStart"/>
      <w:r w:rsidRPr="009F4477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9F4477">
        <w:rPr>
          <w:rFonts w:ascii="Times New Roman" w:hAnsi="Times New Roman" w:cs="Times New Roman"/>
          <w:sz w:val="24"/>
          <w:szCs w:val="24"/>
          <w:lang w:val="sk-SK"/>
        </w:rPr>
        <w:t>).</w:t>
      </w:r>
    </w:p>
    <w:p w14:paraId="4DB16A77" w14:textId="77777777" w:rsidR="0033131C" w:rsidRPr="009F4477" w:rsidRDefault="0033131C" w:rsidP="005D5FFB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E1EAF5A" w14:textId="77777777" w:rsidR="001557C0" w:rsidRDefault="001557C0" w:rsidP="005D5FF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4</w:t>
      </w:r>
    </w:p>
    <w:p w14:paraId="6AB52350" w14:textId="77777777" w:rsidR="00554B36" w:rsidRDefault="001557C0" w:rsidP="005D5FF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Predseda odborovej komisie</w:t>
      </w:r>
    </w:p>
    <w:p w14:paraId="49C409D2" w14:textId="4218AD72" w:rsidR="001557C0" w:rsidRPr="00C83FD0" w:rsidRDefault="001557C0" w:rsidP="005D5FFB">
      <w:pPr>
        <w:spacing w:after="0" w:line="360" w:lineRule="auto"/>
        <w:ind w:left="426" w:hanging="426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(1) 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Odborová komisia volí a odvoláva predsedu odborovej komisie spomedzi svojich členov, a to </w:t>
      </w:r>
      <w:r w:rsidRPr="00C83F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nadpolovičnou väčšinou hlasov všetkých členov odborovej komisie.</w:t>
      </w:r>
    </w:p>
    <w:p w14:paraId="00B9A811" w14:textId="3A195C28" w:rsidR="001557C0" w:rsidRPr="00F47384" w:rsidRDefault="001557C0" w:rsidP="005D5FF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83FD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(2) Predsedom odborovej komisie je spravidla príslušná zodpovedná osoba doktorandského študijného programu (osoba zodpovedná za študijný program). Predsedom odborovej komisie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môže byť len zamestnanec fakulty na ustanovený týždenný pracovný čas.</w:t>
      </w:r>
    </w:p>
    <w:p w14:paraId="6D71416E" w14:textId="77777777" w:rsidR="001557C0" w:rsidRPr="005858A8" w:rsidRDefault="001557C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(3) Voľba a odvolanie predsedu odborovej komisie sa uskutočňuje tajným hlasovaním;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sa môže uzniesť, že voľba predsedu odborovej komisie sa uskutoční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verejným hlasovaním.</w:t>
      </w:r>
    </w:p>
    <w:p w14:paraId="2CE80E14" w14:textId="77777777" w:rsidR="001557C0" w:rsidRPr="005858A8" w:rsidRDefault="001557C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(4) Voľba predsedu odborovej komisie sa môže uskutočniť aj hlasovaním spôsobom per </w:t>
      </w:r>
      <w:proofErr w:type="spellStart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 napríklad hlasovaním prostredníctvom elektronickej pošty v stanovenej lehote.</w:t>
      </w:r>
    </w:p>
    <w:p w14:paraId="5D70D0AF" w14:textId="77777777" w:rsidR="001557C0" w:rsidRPr="005858A8" w:rsidRDefault="001557C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(5) Predseda odborovej komisie najmä:</w:t>
      </w:r>
    </w:p>
    <w:p w14:paraId="4C02A4FC" w14:textId="57A42613" w:rsidR="001557C0" w:rsidRDefault="001557C0" w:rsidP="005D5FF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4F6A2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a) riadi </w:t>
      </w:r>
      <w:r w:rsidR="00C0292F" w:rsidRPr="004F6A2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a koordinuje </w:t>
      </w:r>
      <w:r w:rsidRPr="004F6A2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činnosť odborovej komisie,</w:t>
      </w:r>
    </w:p>
    <w:p w14:paraId="1C804877" w14:textId="77777777" w:rsidR="001557C0" w:rsidRDefault="001557C0" w:rsidP="005D5FF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zastupuje odborovú komisiu navonok, predovšetkým v styku s dekanom, prodekanom pre vedecko-výskumnú činnosť fakulty a vedeckou radou fakulty,</w:t>
      </w:r>
    </w:p>
    <w:p w14:paraId="0068CCCF" w14:textId="77777777" w:rsidR="001557C0" w:rsidRDefault="001557C0" w:rsidP="005D5FF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zvoláva a vedie zasadnutia odborovej komisie,</w:t>
      </w:r>
    </w:p>
    <w:p w14:paraId="4F85D0EE" w14:textId="77777777" w:rsidR="001557C0" w:rsidRDefault="001557C0" w:rsidP="005D5FF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d) podpisuje písomnosti z činnosti odborovej komisie,</w:t>
      </w:r>
    </w:p>
    <w:p w14:paraId="5C212151" w14:textId="31A49613" w:rsidR="001557C0" w:rsidRDefault="001557C0" w:rsidP="005D5FF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e) úlohy podľa 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l. 3, ods. 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2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písmen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á</w:t>
      </w: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a) až e) môže v mene komisie plniť predseda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odborovej komisie.</w:t>
      </w:r>
    </w:p>
    <w:p w14:paraId="2C99CD64" w14:textId="7B5EC1B4" w:rsidR="001557C0" w:rsidRPr="000712D2" w:rsidRDefault="001557C0" w:rsidP="00A93B5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(6) Predseda odborovej komisie o</w:t>
      </w:r>
      <w:r w:rsidRPr="000712D2">
        <w:rPr>
          <w:rFonts w:ascii="Times New Roman" w:hAnsi="Times New Roman" w:cs="Times New Roman"/>
          <w:sz w:val="24"/>
          <w:szCs w:val="24"/>
          <w:lang w:val="sk-SK"/>
        </w:rPr>
        <w:t>krem toho:</w:t>
      </w:r>
    </w:p>
    <w:p w14:paraId="734551D6" w14:textId="7FCBF45E" w:rsidR="001557C0" w:rsidRDefault="00FC1346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 xml:space="preserve"> predkladá dekanovi spravidla z členov odborovej komisie a školiteľov návrh na členov</w:t>
      </w:r>
      <w:r w:rsidR="001557C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prijímacej komisie na prijímacie konanie uchádzača (</w:t>
      </w:r>
      <w:r w:rsidR="007E761A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l. 2 Všeobecných zásad doktorandského</w:t>
      </w:r>
      <w:r w:rsidR="001557C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 xml:space="preserve">štúdia Univerzity J. </w:t>
      </w:r>
      <w:proofErr w:type="spellStart"/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727BF7A7" w14:textId="71C36643" w:rsidR="001557C0" w:rsidRDefault="00FC1346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>sprostredkú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va dekanovi fakulty školiteľom vypracované ročné hodnotenie doktoranda (</w:t>
      </w:r>
      <w:r w:rsidR="007E761A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l. 8</w:t>
      </w:r>
      <w:r w:rsidR="001557C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 xml:space="preserve">Všeobecných zásad doktorandského štúdia Univerzity J. </w:t>
      </w:r>
      <w:proofErr w:type="spellStart"/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3A906616" w14:textId="2D1902B9" w:rsidR="009F4689" w:rsidRPr="006A7CE2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Fonts w:ascii="Times New Roman" w:hAnsi="Times New Roman" w:cs="Times New Roman"/>
          <w:sz w:val="24"/>
          <w:szCs w:val="24"/>
          <w:lang w:val="sk-SK"/>
        </w:rPr>
        <w:lastRenderedPageBreak/>
        <w:t>c) na základe žiadosti študenta sa spolu so školiteľom a ZOŠP vyjadruje k zmene formy štúdia z dennej na externú (</w:t>
      </w:r>
      <w:r w:rsidR="007E761A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l. 5 bod </w:t>
      </w:r>
      <w:r w:rsidR="007E761A">
        <w:rPr>
          <w:rFonts w:ascii="Times New Roman" w:hAnsi="Times New Roman" w:cs="Times New Roman"/>
          <w:sz w:val="24"/>
          <w:szCs w:val="24"/>
          <w:lang w:val="sk-SK"/>
        </w:rPr>
        <w:t>3</w:t>
      </w:r>
      <w:r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 Všeobecných zásad doktorandského štúdia Univerzity J. </w:t>
      </w:r>
      <w:proofErr w:type="spellStart"/>
      <w:r w:rsidRPr="006A7CE2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), </w:t>
      </w:r>
    </w:p>
    <w:p w14:paraId="18D8C1B9" w14:textId="7192F609" w:rsidR="001557C0" w:rsidRPr="006A7CE2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) sprostredkúva dekanovi fakulty školiteľom navrhnutý študijný pobyt doktoranda v domácich alebo zahraničných ustanovizniach vedy, vzdelávania, výskumu, techniky (</w:t>
      </w:r>
      <w:r w:rsidR="00E504D3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l. 8 Všeobecných zásad doktorandského štúdia Univerzity J. </w:t>
      </w:r>
      <w:proofErr w:type="spellStart"/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02FD740F" w14:textId="217B8F09" w:rsidR="001557C0" w:rsidRPr="006A7CE2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) na základe prihlášky študenta navrhuje dekanovi fakulty termín konania dizertačnej skúšky (čl. 11 </w:t>
      </w:r>
      <w:r w:rsidR="00E504D3">
        <w:rPr>
          <w:rFonts w:ascii="Times New Roman" w:hAnsi="Times New Roman" w:cs="Times New Roman"/>
          <w:sz w:val="24"/>
          <w:szCs w:val="24"/>
          <w:lang w:val="sk-SK"/>
        </w:rPr>
        <w:t>bod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 3 Všeobecných zásad doktorandského štúdia Univerzity J. </w:t>
      </w:r>
      <w:proofErr w:type="spellStart"/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505A0671" w14:textId="4A4E4951" w:rsidR="001557C0" w:rsidRPr="00FC1346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Fonts w:ascii="Times New Roman" w:hAnsi="Times New Roman" w:cs="Times New Roman"/>
          <w:sz w:val="24"/>
          <w:szCs w:val="24"/>
          <w:lang w:val="sk-SK"/>
        </w:rPr>
        <w:t>f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E2069A"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spolu so školiteľom sa vyjadruje 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k žiadosti doktoranda o možnosť vykonania dizertačnej</w:t>
      </w:r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 xml:space="preserve"> skúšky po termíne uvedenom vo Všeobecných zásadách doktorandského štúdia Univerzity J. </w:t>
      </w:r>
      <w:proofErr w:type="spellStart"/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 xml:space="preserve"> (čl. 11 bod 7 Všeobecných zásad doktorandského štúdia Univerzity J. </w:t>
      </w:r>
      <w:proofErr w:type="spellStart"/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28B5F03A" w14:textId="637895D2" w:rsidR="001557C0" w:rsidRPr="006A7CE2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Fonts w:ascii="Times New Roman" w:hAnsi="Times New Roman" w:cs="Times New Roman"/>
          <w:sz w:val="24"/>
          <w:szCs w:val="24"/>
          <w:lang w:val="sk-SK"/>
        </w:rPr>
        <w:t>g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) v koordinácii s prodekanom organizuje dizertačnú skúšku, a to predložením návrhu na vykonanie dizertačnej skúšky dekanovi, ktorý obsahuje návrh oponenta, návrh členov skúšobnej komisie a termín konania dizertačnej skúšky (čl. 11 bod 9 Všeobecných zásad doktorandského štúdia Univerzity J. </w:t>
      </w:r>
      <w:proofErr w:type="spellStart"/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66CD9D03" w14:textId="5C838270" w:rsidR="001557C0" w:rsidRPr="00FC1346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Fonts w:ascii="Times New Roman" w:hAnsi="Times New Roman" w:cs="Times New Roman"/>
          <w:sz w:val="24"/>
          <w:szCs w:val="24"/>
          <w:lang w:val="sk-SK"/>
        </w:rPr>
        <w:t>h</w:t>
      </w:r>
      <w:r w:rsidR="001557C0" w:rsidRPr="006A7CE2">
        <w:rPr>
          <w:rFonts w:ascii="Times New Roman" w:hAnsi="Times New Roman" w:cs="Times New Roman"/>
          <w:sz w:val="24"/>
          <w:szCs w:val="24"/>
          <w:lang w:val="sk-SK"/>
        </w:rPr>
        <w:t>) vyjadruje sa k návrhu na oponenta k písomnej práci, ktorú doktorand predkladá na</w:t>
      </w:r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 xml:space="preserve"> dizertačnú skúšku (čl. 11 bod 10 Všeobecných zásad doktorandského štúdia Univerzity J. </w:t>
      </w:r>
      <w:proofErr w:type="spellStart"/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>),</w:t>
      </w:r>
    </w:p>
    <w:p w14:paraId="790D61EA" w14:textId="1681B24F" w:rsidR="001557C0" w:rsidRPr="00FC1346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731C8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1557C0" w:rsidRPr="003731C8">
        <w:rPr>
          <w:rFonts w:ascii="Times New Roman" w:hAnsi="Times New Roman" w:cs="Times New Roman"/>
          <w:sz w:val="24"/>
          <w:szCs w:val="24"/>
          <w:lang w:val="sk-SK"/>
        </w:rPr>
        <w:t>) navrhuje dekanovi fakulty členov komisie na obhajobu dizertačnej práce,</w:t>
      </w:r>
      <w:r w:rsidR="001557C0" w:rsidRPr="00FC134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973B96F" w14:textId="52340E75" w:rsidR="001557C0" w:rsidRDefault="009F4689" w:rsidP="005D5FFB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731C8"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1557C0" w:rsidRPr="003731C8">
        <w:rPr>
          <w:rFonts w:ascii="Times New Roman" w:hAnsi="Times New Roman" w:cs="Times New Roman"/>
          <w:sz w:val="24"/>
          <w:szCs w:val="24"/>
          <w:lang w:val="sk-SK"/>
        </w:rPr>
        <w:t>) podáva dekanovi fakulty písomný súhlas týkajúci sa oponentov dizertačnej práce (čl. 14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 xml:space="preserve"> bod 1</w:t>
      </w:r>
      <w:r w:rsidR="001557C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557C0" w:rsidRPr="000712D2">
        <w:rPr>
          <w:rFonts w:ascii="Times New Roman" w:hAnsi="Times New Roman" w:cs="Times New Roman"/>
          <w:sz w:val="24"/>
          <w:szCs w:val="24"/>
          <w:lang w:val="sk-SK"/>
        </w:rPr>
        <w:t>Všeobecných zásad doktorandského štúdia Univerzity J.</w:t>
      </w:r>
      <w:r w:rsidR="00FC134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FC1346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="00FC1346">
        <w:rPr>
          <w:rFonts w:ascii="Times New Roman" w:hAnsi="Times New Roman" w:cs="Times New Roman"/>
          <w:sz w:val="24"/>
          <w:szCs w:val="24"/>
          <w:lang w:val="sk-SK"/>
        </w:rPr>
        <w:t>).</w:t>
      </w:r>
    </w:p>
    <w:p w14:paraId="5BAD08FC" w14:textId="69652B24" w:rsidR="001557C0" w:rsidRDefault="001557C0" w:rsidP="005D5FFB">
      <w:pPr>
        <w:pStyle w:val="Odsekzoznamu"/>
        <w:spacing w:after="0" w:line="360" w:lineRule="auto"/>
        <w:ind w:left="284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F4738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(6) Na návrh predsedu si môžu členovia odborovej komisie zvoliť aj tajomníka odborovej komisie.</w:t>
      </w:r>
    </w:p>
    <w:p w14:paraId="38C973A9" w14:textId="77777777" w:rsidR="00A93B50" w:rsidRDefault="001557C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1557C0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(7) Predsedu odborovej komisie v jeho neprítomnosti zastupuje ním určený člen odborovej komisie.</w:t>
      </w:r>
    </w:p>
    <w:p w14:paraId="3BB52182" w14:textId="77777777" w:rsidR="00A93B50" w:rsidRDefault="00A93B5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</w:p>
    <w:p w14:paraId="014859BB" w14:textId="5F34A4B7" w:rsidR="000712D2" w:rsidRPr="002D5ECB" w:rsidRDefault="000712D2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Čl. </w:t>
      </w:r>
      <w:r w:rsidR="001557C0"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>5</w:t>
      </w:r>
    </w:p>
    <w:p w14:paraId="57425F6B" w14:textId="79B20970" w:rsidR="000712D2" w:rsidRPr="002D5ECB" w:rsidRDefault="001557C0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>Rokovanie</w:t>
      </w:r>
      <w:r w:rsidR="000712D2"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odborovej komisie</w:t>
      </w:r>
    </w:p>
    <w:p w14:paraId="510431B2" w14:textId="77777777" w:rsidR="001557C0" w:rsidRPr="005858A8" w:rsidRDefault="001557C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(1)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Prvé zasadnutie odborovej komisie sa uskutoční bez zbytočného odkladu po jej ustanovení; prvé zasadnutie odborovej komisie zvolá dekan/prodekan pre vedecko-výskumnú činnosť fakulty. Ďalšie zasadnutia odborovej komisie zvoláva a vedie predseda odborovej komisie.</w:t>
      </w:r>
    </w:p>
    <w:p w14:paraId="28F352FB" w14:textId="77777777" w:rsidR="001557C0" w:rsidRPr="005858A8" w:rsidRDefault="001557C0" w:rsidP="005D5FFB">
      <w:pPr>
        <w:pStyle w:val="Odsekzoznamu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(2) </w:t>
      </w:r>
      <w:r w:rsidRPr="00921F2B">
        <w:rPr>
          <w:rFonts w:ascii="Times New Roman" w:hAnsi="Times New Roman" w:cs="Times New Roman"/>
          <w:sz w:val="24"/>
          <w:szCs w:val="24"/>
          <w:lang w:val="sk-SK"/>
        </w:rPr>
        <w:t>Na svojom ustanovujúcom zasadnutí odborová komisia prerokuje a schváli Organizačný a rokovací poriadok odborovej komisie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19C32E71" w14:textId="25FCBF2D" w:rsidR="001557C0" w:rsidRDefault="001557C0" w:rsidP="005D5FF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3</w:t>
      </w: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) Zasadnutia odborovej komisie sa konajú podľa potreby. Raz ročne (spravidla v júni) odborová komisia 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prerokúva a schvaľuje ročné hodnotenie doktoranda</w:t>
      </w: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6FD974EC" w14:textId="77777777" w:rsidR="001557C0" w:rsidRDefault="001557C0" w:rsidP="005D5FF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(4) R</w:t>
      </w: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okovania odborovej komisie sú neverejné. Predseda môže podľa potreby na celé</w:t>
      </w:r>
      <w:r w:rsidRPr="00921F2B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921F2B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zasadnutie alebo jeho časť pozvať osoby, ktoré nie sú členmi odborovej komisie.</w:t>
      </w:r>
    </w:p>
    <w:p w14:paraId="046773B4" w14:textId="77777777" w:rsidR="001557C0" w:rsidRDefault="001557C0" w:rsidP="005D5FF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5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Ak je to účelné, odborová komisia môže:</w:t>
      </w:r>
    </w:p>
    <w:p w14:paraId="0FCE7E82" w14:textId="77777777" w:rsidR="001557C0" w:rsidRPr="005858A8" w:rsidRDefault="001557C0" w:rsidP="004D3BDD">
      <w:pPr>
        <w:pStyle w:val="Odsekzoznamu"/>
        <w:numPr>
          <w:ilvl w:val="0"/>
          <w:numId w:val="6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uskutočniť svoje zasadnutie prostredníctvom videokonferencie alebo inými prostriedkami informačnej a komunikačnej technológie alebo</w:t>
      </w:r>
    </w:p>
    <w:p w14:paraId="7FD80AF4" w14:textId="4FC8A828" w:rsidR="001557C0" w:rsidRDefault="001557C0" w:rsidP="004D3BDD">
      <w:pPr>
        <w:pStyle w:val="Odsekzoznamu"/>
        <w:numPr>
          <w:ilvl w:val="0"/>
          <w:numId w:val="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prijať uznesenie mimo zasadnutia odborovej komisie spôsobom per </w:t>
      </w:r>
      <w:proofErr w:type="spellStart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; v takom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prípade predseda odborovej komisie zašle materiál spolu s návrhom uznesenia všetkým členom odborovej komisie v elektronickej podobe a určí lehotu na hlasovanie.</w:t>
      </w:r>
      <w:r w:rsid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A34E1"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S uznesením prijatým formou korešpondenčného hlasovania predseda oboznámi členov na nasledujúcom zasadnutí </w:t>
      </w:r>
      <w:r w:rsid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komisie.</w:t>
      </w:r>
    </w:p>
    <w:p w14:paraId="1E2928A8" w14:textId="4A24D94F" w:rsidR="001557C0" w:rsidRDefault="001557C0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(6)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Zasadnutia odborovej komisie sa zvolávajú pozvánkou, minimálne 7 dní pred jej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rokovaním. V pozvánke sa určí termín, miesto a program rokovania. Členovia odborovej komisie môžu na začiatku zasadnutia predkladať návrhy na zmenu alebo doplnenie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rogramu rokovania.</w:t>
      </w:r>
    </w:p>
    <w:p w14:paraId="6FA3CC49" w14:textId="2209A3DE" w:rsidR="00AA34E1" w:rsidRPr="00AA34E1" w:rsidRDefault="00AA34E1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(7) 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Program riadneho rokovania má tieto záväzné body: </w:t>
      </w:r>
    </w:p>
    <w:p w14:paraId="79E0F03F" w14:textId="77777777" w:rsidR="00AA34E1" w:rsidRPr="00AA34E1" w:rsidRDefault="00AA34E1" w:rsidP="005D5FFB">
      <w:pPr>
        <w:spacing w:after="0" w:line="360" w:lineRule="auto"/>
        <w:ind w:left="567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a) otvorenie zasadnutia,</w:t>
      </w:r>
    </w:p>
    <w:p w14:paraId="456D9819" w14:textId="77777777" w:rsidR="00AA34E1" w:rsidRPr="00AA34E1" w:rsidRDefault="00AA34E1" w:rsidP="005D5FFB">
      <w:pPr>
        <w:spacing w:after="0" w:line="360" w:lineRule="auto"/>
        <w:ind w:left="567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určenie overovateľov zápisnice,</w:t>
      </w:r>
    </w:p>
    <w:p w14:paraId="1870D0A0" w14:textId="77777777" w:rsidR="00AA34E1" w:rsidRPr="00AA34E1" w:rsidRDefault="00AA34E1" w:rsidP="005D5FFB">
      <w:pPr>
        <w:spacing w:after="0" w:line="360" w:lineRule="auto"/>
        <w:ind w:left="567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schválenie programu rokovania,</w:t>
      </w:r>
    </w:p>
    <w:p w14:paraId="3B003FED" w14:textId="77777777" w:rsidR="00AA34E1" w:rsidRPr="00AA34E1" w:rsidRDefault="00AA34E1" w:rsidP="005D5FFB">
      <w:pPr>
        <w:spacing w:after="0" w:line="360" w:lineRule="auto"/>
        <w:ind w:left="567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d) diskusia k bodom programu a schválenie uznesení, </w:t>
      </w:r>
    </w:p>
    <w:p w14:paraId="02B18D09" w14:textId="13A12A9C" w:rsidR="00AA34E1" w:rsidRPr="005858A8" w:rsidRDefault="00AA34E1" w:rsidP="005D5FFB">
      <w:pPr>
        <w:spacing w:after="0" w:line="360" w:lineRule="auto"/>
        <w:ind w:left="567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e) záver rokovania.</w:t>
      </w:r>
    </w:p>
    <w:p w14:paraId="2C096BCE" w14:textId="5F9F1E62" w:rsidR="001557C0" w:rsidRDefault="001557C0" w:rsidP="005D5FFB">
      <w:p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8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Odborová komisia je schopná sa uznášať, ak:</w:t>
      </w:r>
    </w:p>
    <w:p w14:paraId="00798F36" w14:textId="77777777" w:rsidR="001557C0" w:rsidRDefault="001557C0" w:rsidP="005D5FFB">
      <w:pPr>
        <w:pStyle w:val="Odsekzoznamu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je na zasadnutí odborovej komisie prítomná nadpolovičná väčšina všetkých jej členov alebo</w:t>
      </w:r>
    </w:p>
    <w:p w14:paraId="5277C822" w14:textId="77777777" w:rsidR="001557C0" w:rsidRPr="005858A8" w:rsidRDefault="001557C0" w:rsidP="005D5FFB">
      <w:pPr>
        <w:pStyle w:val="Odsekzoznamu"/>
        <w:numPr>
          <w:ilvl w:val="0"/>
          <w:numId w:val="7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sa hlasovania odborovej komisie spôsobom per </w:t>
      </w:r>
      <w:proofErr w:type="spellStart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zúčastní nadpolovičná väčšina všetkých jej členov.</w:t>
      </w:r>
    </w:p>
    <w:p w14:paraId="58459F10" w14:textId="40F54602" w:rsidR="001557C0" w:rsidRDefault="001557C0" w:rsidP="005D5FFB">
      <w:p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9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Odborová komisia hlasuje verejne.</w:t>
      </w:r>
    </w:p>
    <w:p w14:paraId="4D9B15EF" w14:textId="77777777" w:rsidR="00A93B50" w:rsidRDefault="00A93B50">
      <w:pPr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br w:type="page"/>
      </w:r>
    </w:p>
    <w:p w14:paraId="01F3FE89" w14:textId="017A5853" w:rsidR="001557C0" w:rsidRDefault="00AA34E1" w:rsidP="005D5FFB">
      <w:p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>(10</w:t>
      </w:r>
      <w:r w:rsidR="001557C0"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Na prijatie platného uznesenia odborovej komisie je potrebný súhlas</w:t>
      </w:r>
    </w:p>
    <w:p w14:paraId="08787975" w14:textId="77777777" w:rsidR="001557C0" w:rsidRPr="005858A8" w:rsidRDefault="001557C0" w:rsidP="005D5FFB">
      <w:pPr>
        <w:pStyle w:val="Odsekzoznamu"/>
        <w:numPr>
          <w:ilvl w:val="0"/>
          <w:numId w:val="8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nadpolovičnej väčšiny členov odborovej komisie prítomných na zasadnutí alebo</w:t>
      </w:r>
    </w:p>
    <w:p w14:paraId="10D82D04" w14:textId="77777777" w:rsidR="001557C0" w:rsidRPr="005858A8" w:rsidRDefault="001557C0" w:rsidP="005D5FFB">
      <w:pPr>
        <w:pStyle w:val="Odsekzoznamu"/>
        <w:numPr>
          <w:ilvl w:val="0"/>
          <w:numId w:val="8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nadpolovičnej väčšiny členov odborovej komisie zúčastnených na hlasovaní</w:t>
      </w:r>
      <w:r w:rsidRPr="005858A8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spôsobom per </w:t>
      </w:r>
      <w:proofErr w:type="spellStart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rollam</w:t>
      </w:r>
      <w:proofErr w:type="spellEnd"/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.</w:t>
      </w:r>
    </w:p>
    <w:p w14:paraId="0E2105B7" w14:textId="563807D5" w:rsidR="00AA34E1" w:rsidRPr="00AA34E1" w:rsidRDefault="00AA34E1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1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1) 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Z rokovania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spíše poverený pracovník (ďalej aj ako „zapisovateľ“) zápisnicu. Zápisnica okrem formálnych náležitostí (dátum, miesto konania, prezenčná listina, program rokovania) obsahuje všetky uznesenia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k prerokúvaným otázkam a výsledky hlasovaní. </w:t>
      </w:r>
    </w:p>
    <w:p w14:paraId="23E4F7ED" w14:textId="33C3EF75" w:rsidR="00AA34E1" w:rsidRPr="00AA34E1" w:rsidRDefault="00AA34E1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1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2) 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Správnosť zápisnice overuj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jeden člen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pred zverejnením uznesení. Zápisnicu podpisuje predseda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odborovej komisie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, overovate</w:t>
      </w: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ľ </w:t>
      </w:r>
      <w:r w:rsidRPr="00AA34E1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 zapisovateľ.</w:t>
      </w:r>
    </w:p>
    <w:p w14:paraId="50439CB4" w14:textId="795835EB" w:rsidR="001557C0" w:rsidRDefault="00AA34E1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(13) Zápisnica sa archivuje na dekanáte PF UJS a uznesenia prijaté odborov</w:t>
      </w:r>
      <w:r w:rsidR="006A7CE2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ou </w:t>
      </w:r>
      <w:r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komisi</w:t>
      </w:r>
      <w:r w:rsidR="006A7CE2"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ou</w:t>
      </w:r>
      <w:r w:rsidRPr="006A7CE2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sa zverejňujú v Akademickom informačnom systéme.</w:t>
      </w:r>
    </w:p>
    <w:p w14:paraId="48197188" w14:textId="77777777" w:rsidR="0033131C" w:rsidRDefault="0033131C" w:rsidP="005D5FF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</w:p>
    <w:p w14:paraId="1A8DC937" w14:textId="77777777" w:rsidR="002D5ECB" w:rsidRDefault="002D5ECB" w:rsidP="005D5FF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6</w:t>
      </w:r>
    </w:p>
    <w:p w14:paraId="4D57820B" w14:textId="77777777" w:rsidR="0033131C" w:rsidRDefault="002D5ECB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3329EF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Zabezpečenie činnosti odborovej komisie</w:t>
      </w:r>
    </w:p>
    <w:p w14:paraId="0EE0CE05" w14:textId="19402852" w:rsidR="002D5ECB" w:rsidRPr="005858A8" w:rsidRDefault="002D5ECB" w:rsidP="00C03E5B">
      <w:pPr>
        <w:spacing w:after="0" w:line="360" w:lineRule="auto"/>
        <w:ind w:left="284" w:hanging="284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(1)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Sídlom odborovej komisie je fakulta.</w:t>
      </w:r>
    </w:p>
    <w:p w14:paraId="614C4817" w14:textId="77777777" w:rsidR="002D5ECB" w:rsidRPr="005858A8" w:rsidRDefault="002D5ECB" w:rsidP="00C03E5B">
      <w:pPr>
        <w:spacing w:after="0" w:line="360" w:lineRule="auto"/>
        <w:ind w:left="284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(2)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Organizačno-administratívne práce spojené s činnosťou odborovej komisie zabezpečuje jej predseda/tajomník a fakulta prostredníctvom pracovísk, ktoré poskytujú príslušný doktorandský študijný program.</w:t>
      </w:r>
    </w:p>
    <w:p w14:paraId="467695FD" w14:textId="77777777" w:rsidR="002D5ECB" w:rsidRPr="005858A8" w:rsidRDefault="002D5ECB" w:rsidP="00C03E5B">
      <w:pPr>
        <w:spacing w:after="0" w:line="360" w:lineRule="auto"/>
        <w:ind w:left="284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(3) </w:t>
      </w:r>
      <w:r w:rsidRPr="005858A8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Fakulta nehradí náklady spojené s účasťou na zasadnutiach a s prácou v odborovej komisii členom z pracovísk, ktorých sídlom nie je fakulta.</w:t>
      </w:r>
    </w:p>
    <w:p w14:paraId="09B29BAE" w14:textId="77777777" w:rsidR="00A93B50" w:rsidRDefault="00A93B50" w:rsidP="00A93B5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55B03307" w14:textId="2B26C725" w:rsidR="000712D2" w:rsidRPr="002D5ECB" w:rsidRDefault="000712D2" w:rsidP="00A93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7</w:t>
      </w:r>
    </w:p>
    <w:p w14:paraId="63A28176" w14:textId="18634AD4" w:rsidR="000712D2" w:rsidRPr="002D5ECB" w:rsidRDefault="002D5ECB" w:rsidP="005D5F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>Zrušujúce a z</w:t>
      </w:r>
      <w:r w:rsidR="000712D2" w:rsidRPr="002D5ECB">
        <w:rPr>
          <w:rFonts w:ascii="Times New Roman" w:hAnsi="Times New Roman" w:cs="Times New Roman"/>
          <w:b/>
          <w:bCs/>
          <w:sz w:val="24"/>
          <w:szCs w:val="24"/>
          <w:lang w:val="sk-SK"/>
        </w:rPr>
        <w:t>áverečné ustanovenia</w:t>
      </w:r>
    </w:p>
    <w:p w14:paraId="2A12ECDC" w14:textId="43519A30" w:rsidR="002D5ECB" w:rsidRPr="000712D2" w:rsidRDefault="002D5ECB" w:rsidP="00E504D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0712D2" w:rsidRPr="000712D2">
        <w:rPr>
          <w:rFonts w:ascii="Times New Roman" w:hAnsi="Times New Roman" w:cs="Times New Roman"/>
          <w:sz w:val="24"/>
          <w:szCs w:val="24"/>
          <w:lang w:val="sk-SK"/>
        </w:rPr>
        <w:t>1</w:t>
      </w:r>
      <w:r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E504D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Tento Organizačný a rokovací poriadok odborovej komisie pre doktorandské štúdium </w:t>
      </w:r>
      <w:r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študijného odboru 38. Učiteľstvo a pedagogické vedy, študijného programu </w:t>
      </w:r>
      <w:r w:rsidR="00E504D3" w:rsidRPr="007E761A">
        <w:rPr>
          <w:rFonts w:ascii="Times New Roman" w:hAnsi="Times New Roman" w:cs="Times New Roman"/>
          <w:sz w:val="24"/>
          <w:szCs w:val="24"/>
          <w:lang w:val="sk-SK"/>
        </w:rPr>
        <w:t xml:space="preserve">Didaktika </w:t>
      </w:r>
      <w:proofErr w:type="spellStart"/>
      <w:r w:rsidR="00E504D3" w:rsidRPr="007E761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anglick</w:t>
      </w:r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>ého</w:t>
      </w:r>
      <w:proofErr w:type="spellEnd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>jazyka</w:t>
      </w:r>
      <w:proofErr w:type="spellEnd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>literatúry</w:t>
      </w:r>
      <w:proofErr w:type="spellEnd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>maďarského</w:t>
      </w:r>
      <w:proofErr w:type="spellEnd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>jazyka</w:t>
      </w:r>
      <w:proofErr w:type="spellEnd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>literatúry</w:t>
      </w:r>
      <w:proofErr w:type="spellEnd"/>
      <w:r w:rsidR="00C0292F"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bol </w:t>
      </w:r>
      <w:r w:rsidR="004276EA" w:rsidRPr="006A7CE2">
        <w:rPr>
          <w:rFonts w:ascii="Times New Roman" w:hAnsi="Times New Roman" w:cs="Times New Roman"/>
          <w:sz w:val="24"/>
          <w:szCs w:val="24"/>
          <w:lang w:val="sk-SK"/>
        </w:rPr>
        <w:t>prerokova</w:t>
      </w:r>
      <w:r w:rsidRPr="006A7CE2">
        <w:rPr>
          <w:rFonts w:ascii="Times New Roman" w:hAnsi="Times New Roman" w:cs="Times New Roman"/>
          <w:sz w:val="24"/>
          <w:szCs w:val="24"/>
          <w:lang w:val="sk-SK"/>
        </w:rPr>
        <w:t xml:space="preserve">ný odborovou komisiou pre doktorandské štúdium študijného programu </w:t>
      </w:r>
      <w:r w:rsidR="00E504D3" w:rsidRPr="007E761A">
        <w:rPr>
          <w:rFonts w:ascii="Times New Roman" w:hAnsi="Times New Roman" w:cs="Times New Roman"/>
          <w:sz w:val="24"/>
          <w:szCs w:val="24"/>
          <w:lang w:val="sk-SK"/>
        </w:rPr>
        <w:t xml:space="preserve">Didaktika </w:t>
      </w:r>
      <w:proofErr w:type="spellStart"/>
      <w:r w:rsidR="00E504D3" w:rsidRPr="007E761A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anglick</w:t>
      </w:r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>ého</w:t>
      </w:r>
      <w:proofErr w:type="spellEnd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>jazyka</w:t>
      </w:r>
      <w:proofErr w:type="spellEnd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>literatúry</w:t>
      </w:r>
      <w:proofErr w:type="spellEnd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>maďarského</w:t>
      </w:r>
      <w:proofErr w:type="spellEnd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>jazyka</w:t>
      </w:r>
      <w:proofErr w:type="spellEnd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04D3" w:rsidRPr="007E761A">
        <w:rPr>
          <w:rStyle w:val="fontstyle21"/>
          <w:rFonts w:ascii="Times New Roman" w:hAnsi="Times New Roman" w:cs="Times New Roman"/>
          <w:sz w:val="24"/>
          <w:szCs w:val="24"/>
        </w:rPr>
        <w:t>literatúry</w:t>
      </w:r>
      <w:proofErr w:type="spellEnd"/>
      <w:r w:rsidR="00E504D3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0292F" w:rsidRPr="004F6A28">
        <w:rPr>
          <w:rFonts w:ascii="Times New Roman" w:hAnsi="Times New Roman" w:cs="Times New Roman"/>
          <w:sz w:val="24"/>
          <w:szCs w:val="24"/>
          <w:lang w:val="sk-SK"/>
        </w:rPr>
        <w:t>š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tudijného odboru 38. Učiteľstvo a pedagogické vedy dňa </w:t>
      </w:r>
      <w:r w:rsidR="00E504D3">
        <w:rPr>
          <w:rFonts w:ascii="Times New Roman" w:hAnsi="Times New Roman" w:cs="Times New Roman"/>
          <w:sz w:val="24"/>
          <w:szCs w:val="24"/>
          <w:lang w:val="sk-SK"/>
        </w:rPr>
        <w:t>5</w:t>
      </w:r>
      <w:r w:rsidR="00EF6BB5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E504D3">
        <w:rPr>
          <w:rFonts w:ascii="Times New Roman" w:hAnsi="Times New Roman" w:cs="Times New Roman"/>
          <w:sz w:val="24"/>
          <w:szCs w:val="24"/>
          <w:lang w:val="sk-SK"/>
        </w:rPr>
        <w:t>júna</w:t>
      </w:r>
      <w:r w:rsidR="00EF6BB5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 202</w:t>
      </w:r>
      <w:r w:rsidR="00E504D3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E504D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75A9369" w14:textId="46022FAB" w:rsidR="000712D2" w:rsidRPr="000712D2" w:rsidRDefault="002D5ECB" w:rsidP="005D5FF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F6A28">
        <w:rPr>
          <w:rFonts w:ascii="Times New Roman" w:hAnsi="Times New Roman" w:cs="Times New Roman"/>
          <w:sz w:val="24"/>
          <w:szCs w:val="24"/>
          <w:lang w:val="sk-SK"/>
        </w:rPr>
        <w:lastRenderedPageBreak/>
        <w:t>(</w:t>
      </w:r>
      <w:r w:rsidR="00815A3F">
        <w:rPr>
          <w:rFonts w:ascii="Times New Roman" w:hAnsi="Times New Roman" w:cs="Times New Roman"/>
          <w:sz w:val="24"/>
          <w:szCs w:val="24"/>
          <w:lang w:val="sk-SK"/>
        </w:rPr>
        <w:t>2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0712D2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 Organizačný a rokovací poriadok odborovej komisie pre doktorandské štúdium nadobúda</w:t>
      </w: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platnosť </w:t>
      </w:r>
      <w:r w:rsidR="008C1153"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a účinnosť </w:t>
      </w:r>
      <w:r w:rsidR="006A7CE2">
        <w:rPr>
          <w:rFonts w:ascii="Times New Roman" w:hAnsi="Times New Roman" w:cs="Times New Roman"/>
          <w:sz w:val="24"/>
          <w:szCs w:val="24"/>
          <w:lang w:val="sk-SK"/>
        </w:rPr>
        <w:t>po schválení vo Vedeckej rade fakulty</w:t>
      </w:r>
      <w:r w:rsidR="000712D2" w:rsidRPr="004F6A28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1A56EB0E" w14:textId="0A17EB43" w:rsidR="00685F58" w:rsidRDefault="00685F58" w:rsidP="00DE47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2A91266" w14:textId="3B33C193" w:rsidR="00DE47EE" w:rsidRDefault="00DE47EE" w:rsidP="00DE47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B95FB2B" w14:textId="53D1877F" w:rsidR="00DE47EE" w:rsidRDefault="00DE47EE" w:rsidP="00DE47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847FC0A" w14:textId="77777777" w:rsidR="00DE47EE" w:rsidRDefault="00DE47EE" w:rsidP="00DE47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1CD12C2" w14:textId="77777777" w:rsidR="00DE47EE" w:rsidRDefault="00DE47EE" w:rsidP="00DE47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A9BFF98" w14:textId="219550F1" w:rsidR="009F2D23" w:rsidRPr="000712D2" w:rsidRDefault="00DE47EE" w:rsidP="00DE47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="001934B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1934B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1934B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1934B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9F2D23">
        <w:rPr>
          <w:rFonts w:ascii="Times New Roman" w:hAnsi="Times New Roman" w:cs="Times New Roman"/>
          <w:sz w:val="24"/>
          <w:szCs w:val="24"/>
          <w:lang w:val="sk-SK"/>
        </w:rPr>
        <w:t>Dr. habil. PaedDr. Kinga Horváth, PhD.</w:t>
      </w:r>
    </w:p>
    <w:p w14:paraId="6CC653D8" w14:textId="6123BD40" w:rsidR="00C0292F" w:rsidRDefault="00E504D3" w:rsidP="00E504D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="001934BE">
        <w:rPr>
          <w:rFonts w:ascii="Times New Roman" w:hAnsi="Times New Roman" w:cs="Times New Roman"/>
          <w:sz w:val="24"/>
          <w:szCs w:val="24"/>
          <w:lang w:val="sk-SK"/>
        </w:rPr>
        <w:t xml:space="preserve">       </w:t>
      </w:r>
      <w:r w:rsidR="001934B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1934B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1934B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1934BE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      </w:t>
      </w:r>
      <w:r w:rsidR="000712D2" w:rsidRPr="00C0292F">
        <w:rPr>
          <w:rFonts w:ascii="Times New Roman" w:hAnsi="Times New Roman" w:cs="Times New Roman"/>
          <w:sz w:val="24"/>
          <w:szCs w:val="24"/>
          <w:lang w:val="sk-SK"/>
        </w:rPr>
        <w:t>predsed</w:t>
      </w:r>
      <w:r w:rsidR="002D5ECB" w:rsidRPr="00C0292F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0712D2" w:rsidRPr="00C0292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F2D23">
        <w:rPr>
          <w:rFonts w:ascii="Times New Roman" w:hAnsi="Times New Roman" w:cs="Times New Roman"/>
          <w:sz w:val="24"/>
          <w:szCs w:val="24"/>
          <w:lang w:val="sk-SK"/>
        </w:rPr>
        <w:t>Vedeckej rady</w:t>
      </w:r>
    </w:p>
    <w:p w14:paraId="58539030" w14:textId="470D63B8" w:rsidR="001934BE" w:rsidRDefault="001934BE" w:rsidP="00E504D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Pedagogická fakulta Univerzity J.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</w:p>
    <w:p w14:paraId="110D264C" w14:textId="595A99E2" w:rsidR="00433D26" w:rsidRDefault="00433D26" w:rsidP="005D5F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3CE575C" w14:textId="77777777" w:rsidR="00E504D3" w:rsidRPr="008300EC" w:rsidRDefault="00E504D3" w:rsidP="005D5F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BDA0C43" w14:textId="25C2788E" w:rsidR="005A31D2" w:rsidRPr="000712D2" w:rsidRDefault="000712D2" w:rsidP="005D5F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F6A28">
        <w:rPr>
          <w:rFonts w:ascii="Times New Roman" w:hAnsi="Times New Roman" w:cs="Times New Roman"/>
          <w:sz w:val="24"/>
          <w:szCs w:val="24"/>
          <w:lang w:val="sk-SK"/>
        </w:rPr>
        <w:t xml:space="preserve">V Komárne, </w:t>
      </w:r>
      <w:r w:rsidR="00F36FB1">
        <w:rPr>
          <w:rFonts w:ascii="Times New Roman" w:hAnsi="Times New Roman" w:cs="Times New Roman"/>
          <w:sz w:val="24"/>
          <w:szCs w:val="24"/>
          <w:lang w:val="sk-SK"/>
        </w:rPr>
        <w:t>1</w:t>
      </w:r>
      <w:r w:rsidR="00815A3F">
        <w:rPr>
          <w:rFonts w:ascii="Times New Roman" w:hAnsi="Times New Roman" w:cs="Times New Roman"/>
          <w:sz w:val="24"/>
          <w:szCs w:val="24"/>
          <w:lang w:val="sk-SK"/>
        </w:rPr>
        <w:t>8</w:t>
      </w:r>
      <w:r w:rsidR="00F36FB1">
        <w:rPr>
          <w:rFonts w:ascii="Times New Roman" w:hAnsi="Times New Roman" w:cs="Times New Roman"/>
          <w:sz w:val="24"/>
          <w:szCs w:val="24"/>
          <w:lang w:val="sk-SK"/>
        </w:rPr>
        <w:t>.06.2025</w:t>
      </w:r>
    </w:p>
    <w:sectPr w:rsidR="005A31D2" w:rsidRPr="00071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6FB6"/>
    <w:multiLevelType w:val="hybridMultilevel"/>
    <w:tmpl w:val="F6A81F18"/>
    <w:lvl w:ilvl="0" w:tplc="5E4CF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B3E58D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4872"/>
    <w:multiLevelType w:val="hybridMultilevel"/>
    <w:tmpl w:val="6F546C9A"/>
    <w:lvl w:ilvl="0" w:tplc="DDB4F00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14A06"/>
    <w:multiLevelType w:val="hybridMultilevel"/>
    <w:tmpl w:val="A97EC32E"/>
    <w:lvl w:ilvl="0" w:tplc="3078EAE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71733"/>
    <w:multiLevelType w:val="hybridMultilevel"/>
    <w:tmpl w:val="FCCCC934"/>
    <w:lvl w:ilvl="0" w:tplc="5E4CF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639A6"/>
    <w:multiLevelType w:val="hybridMultilevel"/>
    <w:tmpl w:val="463E40B4"/>
    <w:lvl w:ilvl="0" w:tplc="7632CC1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620A5"/>
    <w:multiLevelType w:val="hybridMultilevel"/>
    <w:tmpl w:val="F238F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A4498"/>
    <w:multiLevelType w:val="hybridMultilevel"/>
    <w:tmpl w:val="D2082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B680B"/>
    <w:multiLevelType w:val="hybridMultilevel"/>
    <w:tmpl w:val="3DAAF3CA"/>
    <w:lvl w:ilvl="0" w:tplc="5E4CF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838DB"/>
    <w:multiLevelType w:val="hybridMultilevel"/>
    <w:tmpl w:val="12BAADF4"/>
    <w:lvl w:ilvl="0" w:tplc="5E4CF48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D2"/>
    <w:rsid w:val="000423BF"/>
    <w:rsid w:val="00051876"/>
    <w:rsid w:val="000712D2"/>
    <w:rsid w:val="000E4EF1"/>
    <w:rsid w:val="001557C0"/>
    <w:rsid w:val="0015663A"/>
    <w:rsid w:val="001652B7"/>
    <w:rsid w:val="001934BE"/>
    <w:rsid w:val="00255A24"/>
    <w:rsid w:val="00286209"/>
    <w:rsid w:val="002C3CAE"/>
    <w:rsid w:val="002D5ECB"/>
    <w:rsid w:val="002E4D0B"/>
    <w:rsid w:val="0033131C"/>
    <w:rsid w:val="003731C8"/>
    <w:rsid w:val="004276EA"/>
    <w:rsid w:val="00433D26"/>
    <w:rsid w:val="0046403C"/>
    <w:rsid w:val="004C55D3"/>
    <w:rsid w:val="004D3BDD"/>
    <w:rsid w:val="004F6A28"/>
    <w:rsid w:val="00501081"/>
    <w:rsid w:val="00541862"/>
    <w:rsid w:val="00554B36"/>
    <w:rsid w:val="005A31D2"/>
    <w:rsid w:val="005C0E90"/>
    <w:rsid w:val="005D5FFB"/>
    <w:rsid w:val="00685F58"/>
    <w:rsid w:val="006A7CE2"/>
    <w:rsid w:val="006F14F4"/>
    <w:rsid w:val="006F5BB6"/>
    <w:rsid w:val="00715283"/>
    <w:rsid w:val="007E761A"/>
    <w:rsid w:val="00815A3F"/>
    <w:rsid w:val="00824AE2"/>
    <w:rsid w:val="00826088"/>
    <w:rsid w:val="008300EC"/>
    <w:rsid w:val="008813CD"/>
    <w:rsid w:val="008C1153"/>
    <w:rsid w:val="009F2D23"/>
    <w:rsid w:val="009F4477"/>
    <w:rsid w:val="009F4689"/>
    <w:rsid w:val="00A93B50"/>
    <w:rsid w:val="00AA34E1"/>
    <w:rsid w:val="00AB4F5F"/>
    <w:rsid w:val="00AB7B57"/>
    <w:rsid w:val="00AD753B"/>
    <w:rsid w:val="00B9461B"/>
    <w:rsid w:val="00BA0444"/>
    <w:rsid w:val="00BC0530"/>
    <w:rsid w:val="00BD3225"/>
    <w:rsid w:val="00BE79F9"/>
    <w:rsid w:val="00C0292F"/>
    <w:rsid w:val="00C03E5B"/>
    <w:rsid w:val="00C77C6E"/>
    <w:rsid w:val="00C83FD0"/>
    <w:rsid w:val="00D46155"/>
    <w:rsid w:val="00D65FAC"/>
    <w:rsid w:val="00DC1B45"/>
    <w:rsid w:val="00DE47EE"/>
    <w:rsid w:val="00E2069A"/>
    <w:rsid w:val="00E504D3"/>
    <w:rsid w:val="00E951D3"/>
    <w:rsid w:val="00EE0B7F"/>
    <w:rsid w:val="00EF6BB5"/>
    <w:rsid w:val="00F36FB1"/>
    <w:rsid w:val="00F614AE"/>
    <w:rsid w:val="00F74C1B"/>
    <w:rsid w:val="00FC1346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AAA8"/>
  <w15:chartTrackingRefBased/>
  <w15:docId w15:val="{B61B53D9-457A-440E-90D1-B177A68D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7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1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1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1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1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1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12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12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12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12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12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12D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7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7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7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712D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12D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712D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1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12D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712D2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Predvolenpsmoodseku"/>
    <w:rsid w:val="000712D2"/>
    <w:rPr>
      <w:rFonts w:ascii="Corbel-Bold" w:hAnsi="Corbel-Bold" w:hint="default"/>
      <w:b/>
      <w:bCs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Predvolenpsmoodseku"/>
    <w:rsid w:val="000712D2"/>
    <w:rPr>
      <w:rFonts w:ascii="Corbel" w:hAnsi="Corbel" w:hint="default"/>
      <w:b w:val="0"/>
      <w:bCs w:val="0"/>
      <w:i w:val="0"/>
      <w:iCs w:val="0"/>
      <w:color w:val="000000"/>
      <w:sz w:val="36"/>
      <w:szCs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5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5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CD2F-FEA7-42C0-9818-4804BE8B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2066</Words>
  <Characters>11781</Characters>
  <Application>Microsoft Office Word</Application>
  <DocSecurity>0</DocSecurity>
  <Lines>98</Lines>
  <Paragraphs>27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Pantagruel</dc:creator>
  <cp:keywords/>
  <dc:description/>
  <cp:lastModifiedBy>Martina Marosi</cp:lastModifiedBy>
  <cp:revision>2</cp:revision>
  <cp:lastPrinted>2025-06-04T12:01:00Z</cp:lastPrinted>
  <dcterms:created xsi:type="dcterms:W3CDTF">2025-12-02T08:23:00Z</dcterms:created>
  <dcterms:modified xsi:type="dcterms:W3CDTF">2025-12-02T08:23:00Z</dcterms:modified>
</cp:coreProperties>
</file>